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24" w:rsidRPr="00E07EC5" w:rsidRDefault="006E0A24" w:rsidP="006E0A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07EC5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1663446" cy="1837944"/>
            <wp:effectExtent l="19050" t="0" r="0" b="0"/>
            <wp:docPr id="8" name="Picture 1" descr="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920" cy="183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F2" w:rsidRPr="00E07EC5" w:rsidRDefault="0066080B" w:rsidP="006E0A24">
      <w:pPr>
        <w:spacing w:after="0"/>
        <w:jc w:val="center"/>
        <w:rPr>
          <w:rFonts w:ascii="Times New Roman" w:hAnsi="Times New Roman" w:cs="Times New Roman"/>
          <w:b/>
          <w:sz w:val="32"/>
          <w:vertAlign w:val="subscript"/>
        </w:rPr>
      </w:pPr>
      <w:r w:rsidRPr="00E07EC5">
        <w:rPr>
          <w:rFonts w:ascii="Times New Roman" w:hAnsi="Times New Roman" w:cs="Times New Roman"/>
          <w:b/>
          <w:sz w:val="32"/>
        </w:rPr>
        <w:t xml:space="preserve">Mrs. </w:t>
      </w:r>
      <w:proofErr w:type="spellStart"/>
      <w:r w:rsidRPr="00E07EC5">
        <w:rPr>
          <w:rFonts w:ascii="Times New Roman" w:hAnsi="Times New Roman" w:cs="Times New Roman"/>
          <w:b/>
          <w:sz w:val="32"/>
        </w:rPr>
        <w:t>L.Pranathi</w:t>
      </w:r>
      <w:proofErr w:type="spellEnd"/>
      <w:r w:rsidRPr="00E07EC5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proofErr w:type="gramStart"/>
      <w:r w:rsidRPr="00E07EC5">
        <w:rPr>
          <w:rFonts w:ascii="Times New Roman" w:hAnsi="Times New Roman" w:cs="Times New Roman"/>
          <w:b/>
          <w:sz w:val="32"/>
          <w:vertAlign w:val="subscript"/>
        </w:rPr>
        <w:t>M.Pharm</w:t>
      </w:r>
      <w:proofErr w:type="spellEnd"/>
      <w:r w:rsidRPr="00E07EC5">
        <w:rPr>
          <w:rFonts w:ascii="Times New Roman" w:hAnsi="Times New Roman" w:cs="Times New Roman"/>
          <w:b/>
          <w:sz w:val="32"/>
          <w:vertAlign w:val="subscript"/>
        </w:rPr>
        <w:t>.,</w:t>
      </w:r>
      <w:proofErr w:type="gramEnd"/>
      <w:r w:rsidRPr="00E07EC5">
        <w:rPr>
          <w:rFonts w:ascii="Times New Roman" w:hAnsi="Times New Roman" w:cs="Times New Roman"/>
          <w:b/>
          <w:sz w:val="32"/>
          <w:vertAlign w:val="subscript"/>
        </w:rPr>
        <w:t xml:space="preserve"> (</w:t>
      </w:r>
      <w:proofErr w:type="spellStart"/>
      <w:r w:rsidRPr="00E07EC5">
        <w:rPr>
          <w:rFonts w:ascii="Times New Roman" w:hAnsi="Times New Roman" w:cs="Times New Roman"/>
          <w:b/>
          <w:sz w:val="32"/>
          <w:vertAlign w:val="subscript"/>
        </w:rPr>
        <w:t>Ph.D</w:t>
      </w:r>
      <w:proofErr w:type="spellEnd"/>
      <w:r w:rsidRPr="00E07EC5">
        <w:rPr>
          <w:rFonts w:ascii="Times New Roman" w:hAnsi="Times New Roman" w:cs="Times New Roman"/>
          <w:b/>
          <w:sz w:val="32"/>
          <w:vertAlign w:val="subscript"/>
        </w:rPr>
        <w:t>)</w:t>
      </w:r>
    </w:p>
    <w:p w:rsidR="0066080B" w:rsidRPr="00E07EC5" w:rsidRDefault="00454B1E" w:rsidP="006E0A2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</w:t>
      </w:r>
      <w:r w:rsidR="0066080B" w:rsidRPr="00E07E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6080B" w:rsidRPr="00E07EC5">
        <w:rPr>
          <w:rFonts w:ascii="Times New Roman" w:hAnsi="Times New Roman" w:cs="Times New Roman"/>
          <w:sz w:val="24"/>
        </w:rPr>
        <w:t>Professor(</w:t>
      </w:r>
      <w:proofErr w:type="spellStart"/>
      <w:proofErr w:type="gramEnd"/>
      <w:r w:rsidR="0066080B" w:rsidRPr="00E07EC5">
        <w:rPr>
          <w:rFonts w:ascii="Times New Roman" w:hAnsi="Times New Roman" w:cs="Times New Roman"/>
          <w:sz w:val="24"/>
        </w:rPr>
        <w:t>Adhoc</w:t>
      </w:r>
      <w:proofErr w:type="spellEnd"/>
      <w:r w:rsidR="0066080B" w:rsidRPr="00E07EC5">
        <w:rPr>
          <w:rFonts w:ascii="Times New Roman" w:hAnsi="Times New Roman" w:cs="Times New Roman"/>
          <w:sz w:val="24"/>
        </w:rPr>
        <w:t>),</w:t>
      </w:r>
    </w:p>
    <w:p w:rsidR="0066080B" w:rsidRPr="00E07EC5" w:rsidRDefault="0066080B" w:rsidP="006E0A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7EC5">
        <w:rPr>
          <w:rFonts w:ascii="Times New Roman" w:hAnsi="Times New Roman" w:cs="Times New Roman"/>
          <w:sz w:val="24"/>
        </w:rPr>
        <w:t>Department of Pharmaceutical Chemistry,</w:t>
      </w:r>
    </w:p>
    <w:p w:rsidR="0066080B" w:rsidRPr="00E07EC5" w:rsidRDefault="0066080B" w:rsidP="006E0A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7EC5">
        <w:rPr>
          <w:rFonts w:ascii="Times New Roman" w:hAnsi="Times New Roman" w:cs="Times New Roman"/>
          <w:sz w:val="24"/>
        </w:rPr>
        <w:t>J</w:t>
      </w:r>
      <w:r w:rsidR="006E0A24" w:rsidRPr="00E07EC5">
        <w:rPr>
          <w:rFonts w:ascii="Times New Roman" w:hAnsi="Times New Roman" w:cs="Times New Roman"/>
          <w:sz w:val="24"/>
        </w:rPr>
        <w:t xml:space="preserve">NTUA-Oil Technological and </w:t>
      </w:r>
      <w:r w:rsidR="00032370" w:rsidRPr="00E07EC5">
        <w:rPr>
          <w:rFonts w:ascii="Times New Roman" w:hAnsi="Times New Roman" w:cs="Times New Roman"/>
          <w:sz w:val="24"/>
        </w:rPr>
        <w:t>Pharmaceutical Research Institute,</w:t>
      </w:r>
    </w:p>
    <w:p w:rsidR="0066080B" w:rsidRPr="00E07EC5" w:rsidRDefault="0066080B" w:rsidP="006E0A24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E07EC5">
        <w:rPr>
          <w:rFonts w:ascii="Times New Roman" w:hAnsi="Times New Roman" w:cs="Times New Roman"/>
          <w:sz w:val="24"/>
        </w:rPr>
        <w:t>Anantapuram</w:t>
      </w:r>
      <w:proofErr w:type="spellEnd"/>
      <w:r w:rsidRPr="00E07EC5">
        <w:rPr>
          <w:rFonts w:ascii="Times New Roman" w:hAnsi="Times New Roman" w:cs="Times New Roman"/>
          <w:sz w:val="24"/>
        </w:rPr>
        <w:t xml:space="preserve"> – 515 002, Andhra Pradesh, India</w:t>
      </w:r>
    </w:p>
    <w:p w:rsidR="00032370" w:rsidRPr="00E07EC5" w:rsidRDefault="00032370" w:rsidP="006E0A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7EC5">
        <w:rPr>
          <w:rFonts w:ascii="Times New Roman" w:hAnsi="Times New Roman" w:cs="Times New Roman"/>
          <w:sz w:val="24"/>
        </w:rPr>
        <w:t xml:space="preserve">Email: </w:t>
      </w:r>
      <w:r w:rsidRPr="00E07EC5">
        <w:rPr>
          <w:rFonts w:ascii="Times New Roman" w:hAnsi="Times New Roman" w:cs="Times New Roman"/>
          <w:sz w:val="24"/>
        </w:rPr>
        <w:tab/>
      </w:r>
      <w:hyperlink r:id="rId6" w:history="1">
        <w:r w:rsidRPr="00E07EC5">
          <w:rPr>
            <w:rStyle w:val="Hyperlink"/>
            <w:rFonts w:ascii="Times New Roman" w:hAnsi="Times New Roman" w:cs="Times New Roman"/>
            <w:color w:val="auto"/>
            <w:sz w:val="24"/>
          </w:rPr>
          <w:t>pranathi.pharm@jntua.ac.in</w:t>
        </w:r>
      </w:hyperlink>
    </w:p>
    <w:p w:rsidR="00032370" w:rsidRPr="00E07EC5" w:rsidRDefault="00BD0EB1" w:rsidP="006E0A24">
      <w:pPr>
        <w:spacing w:after="0"/>
        <w:jc w:val="center"/>
        <w:rPr>
          <w:rFonts w:ascii="Times New Roman" w:hAnsi="Times New Roman" w:cs="Times New Roman"/>
          <w:sz w:val="24"/>
        </w:rPr>
      </w:pPr>
      <w:hyperlink r:id="rId7" w:history="1">
        <w:r w:rsidRPr="00E07EC5">
          <w:rPr>
            <w:rStyle w:val="Hyperlink"/>
            <w:rFonts w:ascii="Times New Roman" w:hAnsi="Times New Roman" w:cs="Times New Roman"/>
            <w:color w:val="auto"/>
            <w:sz w:val="24"/>
          </w:rPr>
          <w:t>pranathishiva3678@gmail.com</w:t>
        </w:r>
      </w:hyperlink>
    </w:p>
    <w:p w:rsidR="00032370" w:rsidRPr="00E07EC5" w:rsidRDefault="00032370" w:rsidP="006E0A24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E07EC5">
        <w:rPr>
          <w:rFonts w:ascii="Times New Roman" w:hAnsi="Times New Roman" w:cs="Times New Roman"/>
          <w:sz w:val="24"/>
        </w:rPr>
        <w:t>Ph.No</w:t>
      </w:r>
      <w:proofErr w:type="spellEnd"/>
      <w:proofErr w:type="gramStart"/>
      <w:r w:rsidRPr="00E07EC5">
        <w:rPr>
          <w:rFonts w:ascii="Times New Roman" w:hAnsi="Times New Roman" w:cs="Times New Roman"/>
          <w:sz w:val="24"/>
        </w:rPr>
        <w:t>. :</w:t>
      </w:r>
      <w:proofErr w:type="gramEnd"/>
      <w:r w:rsidRPr="00E07EC5">
        <w:rPr>
          <w:rFonts w:ascii="Times New Roman" w:hAnsi="Times New Roman" w:cs="Times New Roman"/>
          <w:sz w:val="24"/>
        </w:rPr>
        <w:t xml:space="preserve"> </w:t>
      </w:r>
      <w:r w:rsidR="00BD0EB1" w:rsidRPr="00E07EC5">
        <w:rPr>
          <w:rFonts w:ascii="Times New Roman" w:hAnsi="Times New Roman" w:cs="Times New Roman"/>
          <w:sz w:val="24"/>
        </w:rPr>
        <w:t>+91</w:t>
      </w:r>
      <w:r w:rsidRPr="00E07EC5">
        <w:rPr>
          <w:rFonts w:ascii="Times New Roman" w:hAnsi="Times New Roman" w:cs="Times New Roman"/>
          <w:sz w:val="24"/>
        </w:rPr>
        <w:t>7036273678</w:t>
      </w:r>
    </w:p>
    <w:p w:rsidR="0066080B" w:rsidRPr="00E07EC5" w:rsidRDefault="0066080B" w:rsidP="006E0A24">
      <w:pPr>
        <w:spacing w:after="0"/>
        <w:jc w:val="center"/>
        <w:rPr>
          <w:rFonts w:ascii="Times New Roman" w:hAnsi="Times New Roman" w:cs="Times New Roman"/>
        </w:rPr>
      </w:pPr>
    </w:p>
    <w:p w:rsidR="00442AC9" w:rsidRPr="00E07EC5" w:rsidRDefault="00442AC9" w:rsidP="00442AC9">
      <w:pPr>
        <w:jc w:val="both"/>
        <w:rPr>
          <w:rFonts w:ascii="Times New Roman" w:hAnsi="Times New Roman" w:cs="Times New Roman"/>
          <w:sz w:val="24"/>
          <w:szCs w:val="18"/>
          <w:u w:val="single"/>
        </w:rPr>
      </w:pPr>
      <w:r w:rsidRPr="00E07EC5">
        <w:rPr>
          <w:rFonts w:ascii="Times New Roman" w:hAnsi="Times New Roman" w:cs="Times New Roman"/>
          <w:b/>
          <w:sz w:val="24"/>
          <w:szCs w:val="18"/>
          <w:u w:val="single"/>
        </w:rPr>
        <w:t>ACADEMIC PROFILE</w:t>
      </w:r>
      <w:r w:rsidRPr="00E07EC5">
        <w:rPr>
          <w:rFonts w:ascii="Times New Roman" w:hAnsi="Times New Roman" w:cs="Times New Roman"/>
          <w:sz w:val="24"/>
          <w:szCs w:val="18"/>
        </w:rPr>
        <w:t>:</w:t>
      </w:r>
    </w:p>
    <w:tbl>
      <w:tblPr>
        <w:tblStyle w:val="TableGrid"/>
        <w:tblW w:w="9497" w:type="dxa"/>
        <w:tblInd w:w="250" w:type="dxa"/>
        <w:tblLayout w:type="fixed"/>
        <w:tblLook w:val="04A0"/>
      </w:tblPr>
      <w:tblGrid>
        <w:gridCol w:w="851"/>
        <w:gridCol w:w="2693"/>
        <w:gridCol w:w="3969"/>
        <w:gridCol w:w="1984"/>
      </w:tblGrid>
      <w:tr w:rsidR="00442AC9" w:rsidRPr="00E07EC5" w:rsidTr="00442AC9">
        <w:trPr>
          <w:trHeight w:val="656"/>
        </w:trPr>
        <w:tc>
          <w:tcPr>
            <w:tcW w:w="851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693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</w:p>
        </w:tc>
        <w:tc>
          <w:tcPr>
            <w:tcW w:w="3969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COLLEGE</w:t>
            </w:r>
          </w:p>
        </w:tc>
        <w:tc>
          <w:tcPr>
            <w:tcW w:w="1984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 xml:space="preserve">STUDY DURATION </w:t>
            </w:r>
          </w:p>
        </w:tc>
      </w:tr>
      <w:tr w:rsidR="00442AC9" w:rsidRPr="00E07EC5" w:rsidTr="00442AC9">
        <w:trPr>
          <w:trHeight w:val="611"/>
        </w:trPr>
        <w:tc>
          <w:tcPr>
            <w:tcW w:w="851" w:type="dxa"/>
          </w:tcPr>
          <w:p w:rsidR="00442AC9" w:rsidRPr="00E07EC5" w:rsidRDefault="00442AC9" w:rsidP="00442A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M.PHARMACY(Pharmaceutical Chemistry)</w:t>
            </w:r>
          </w:p>
        </w:tc>
        <w:tc>
          <w:tcPr>
            <w:tcW w:w="3969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SRI KRISHNA DEVARAYA UNIVERSITY, ANANTHPURAMU.</w:t>
            </w:r>
          </w:p>
        </w:tc>
        <w:tc>
          <w:tcPr>
            <w:tcW w:w="1984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2018-2020</w:t>
            </w:r>
          </w:p>
        </w:tc>
      </w:tr>
      <w:tr w:rsidR="00442AC9" w:rsidRPr="00E07EC5" w:rsidTr="00442AC9">
        <w:trPr>
          <w:trHeight w:val="521"/>
        </w:trPr>
        <w:tc>
          <w:tcPr>
            <w:tcW w:w="851" w:type="dxa"/>
          </w:tcPr>
          <w:p w:rsidR="00442AC9" w:rsidRPr="00E07EC5" w:rsidRDefault="00442AC9" w:rsidP="00442A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B.PHARMACY</w:t>
            </w:r>
          </w:p>
        </w:tc>
        <w:tc>
          <w:tcPr>
            <w:tcW w:w="3969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SRI PADMAVTHI MAHILA UNIVERSITY, THIRUPATI.</w:t>
            </w:r>
          </w:p>
        </w:tc>
        <w:tc>
          <w:tcPr>
            <w:tcW w:w="1984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</w:tr>
      <w:tr w:rsidR="00442AC9" w:rsidRPr="00E07EC5" w:rsidTr="00442AC9">
        <w:trPr>
          <w:trHeight w:val="629"/>
        </w:trPr>
        <w:tc>
          <w:tcPr>
            <w:tcW w:w="851" w:type="dxa"/>
          </w:tcPr>
          <w:p w:rsidR="00442AC9" w:rsidRPr="00E07EC5" w:rsidRDefault="00442AC9" w:rsidP="00442A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3969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SRI SREENIVASA JUNIOR COLLEGE, KADAPA.</w:t>
            </w:r>
          </w:p>
        </w:tc>
        <w:tc>
          <w:tcPr>
            <w:tcW w:w="1984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</w:tr>
      <w:tr w:rsidR="00442AC9" w:rsidRPr="00E07EC5" w:rsidTr="00442AC9">
        <w:trPr>
          <w:trHeight w:val="620"/>
        </w:trPr>
        <w:tc>
          <w:tcPr>
            <w:tcW w:w="851" w:type="dxa"/>
          </w:tcPr>
          <w:p w:rsidR="00442AC9" w:rsidRPr="00E07EC5" w:rsidRDefault="00442AC9" w:rsidP="00442A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SSC</w:t>
            </w:r>
          </w:p>
        </w:tc>
        <w:tc>
          <w:tcPr>
            <w:tcW w:w="3969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S.V.VIDYAMANDHIR HIGH SCHOOL, KADAPA.</w:t>
            </w:r>
          </w:p>
        </w:tc>
        <w:tc>
          <w:tcPr>
            <w:tcW w:w="1984" w:type="dxa"/>
          </w:tcPr>
          <w:p w:rsidR="00442AC9" w:rsidRPr="00E07EC5" w:rsidRDefault="00442AC9" w:rsidP="00A753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EC5">
              <w:rPr>
                <w:rFonts w:ascii="Times New Roman" w:hAnsi="Times New Roman" w:cs="Times New Roman"/>
                <w:sz w:val="18"/>
                <w:szCs w:val="18"/>
              </w:rPr>
              <w:t>2010-2011</w:t>
            </w:r>
          </w:p>
        </w:tc>
      </w:tr>
    </w:tbl>
    <w:p w:rsidR="00442AC9" w:rsidRPr="00E07EC5" w:rsidRDefault="00442AC9" w:rsidP="00442AC9">
      <w:pPr>
        <w:tabs>
          <w:tab w:val="left" w:pos="8005"/>
        </w:tabs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442AC9" w:rsidRPr="00E07EC5" w:rsidRDefault="00E07EC5" w:rsidP="00442AC9">
      <w:pPr>
        <w:tabs>
          <w:tab w:val="left" w:pos="800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EC5">
        <w:rPr>
          <w:rFonts w:ascii="Times New Roman" w:hAnsi="Times New Roman" w:cs="Times New Roman"/>
          <w:b/>
          <w:sz w:val="24"/>
          <w:szCs w:val="18"/>
        </w:rPr>
        <w:t>ACADEMIC EXPERIENCE:</w:t>
      </w:r>
      <w:r w:rsidR="00442AC9" w:rsidRPr="00E07EC5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leGrid"/>
        <w:tblW w:w="9497" w:type="dxa"/>
        <w:tblInd w:w="250" w:type="dxa"/>
        <w:tblLayout w:type="fixed"/>
        <w:tblLook w:val="01E0"/>
      </w:tblPr>
      <w:tblGrid>
        <w:gridCol w:w="992"/>
        <w:gridCol w:w="3436"/>
        <w:gridCol w:w="2518"/>
        <w:gridCol w:w="2551"/>
      </w:tblGrid>
      <w:tr w:rsidR="00442AC9" w:rsidRPr="00E07EC5" w:rsidTr="00442AC9">
        <w:trPr>
          <w:trHeight w:val="316"/>
        </w:trPr>
        <w:tc>
          <w:tcPr>
            <w:tcW w:w="992" w:type="dxa"/>
          </w:tcPr>
          <w:p w:rsidR="00442AC9" w:rsidRPr="00E07EC5" w:rsidRDefault="00442AC9" w:rsidP="00A75324">
            <w:pPr>
              <w:pStyle w:val="TableParagraph"/>
              <w:spacing w:line="297" w:lineRule="exact"/>
              <w:ind w:left="158" w:right="145"/>
              <w:jc w:val="center"/>
              <w:rPr>
                <w:sz w:val="28"/>
                <w:szCs w:val="28"/>
              </w:rPr>
            </w:pPr>
            <w:proofErr w:type="spellStart"/>
            <w:r w:rsidRPr="00E07EC5">
              <w:rPr>
                <w:sz w:val="28"/>
                <w:szCs w:val="28"/>
              </w:rPr>
              <w:t>S.No</w:t>
            </w:r>
            <w:proofErr w:type="spellEnd"/>
            <w:r w:rsidRPr="00E07EC5">
              <w:rPr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442AC9" w:rsidRPr="00E07EC5" w:rsidRDefault="00442AC9" w:rsidP="00A75324">
            <w:pPr>
              <w:pStyle w:val="TableParagraph"/>
              <w:spacing w:line="297" w:lineRule="exact"/>
              <w:ind w:left="500"/>
              <w:rPr>
                <w:sz w:val="28"/>
              </w:rPr>
            </w:pPr>
            <w:r w:rsidRPr="00E07EC5">
              <w:rPr>
                <w:sz w:val="28"/>
              </w:rPr>
              <w:t>Institution/Organization</w:t>
            </w:r>
          </w:p>
        </w:tc>
        <w:tc>
          <w:tcPr>
            <w:tcW w:w="2518" w:type="dxa"/>
          </w:tcPr>
          <w:p w:rsidR="00442AC9" w:rsidRPr="00E07EC5" w:rsidRDefault="00442AC9" w:rsidP="00A75324">
            <w:pPr>
              <w:pStyle w:val="TableParagraph"/>
              <w:spacing w:line="297" w:lineRule="exact"/>
              <w:ind w:left="273" w:right="262"/>
              <w:jc w:val="center"/>
              <w:rPr>
                <w:sz w:val="28"/>
              </w:rPr>
            </w:pPr>
            <w:r w:rsidRPr="00E07EC5">
              <w:rPr>
                <w:sz w:val="28"/>
              </w:rPr>
              <w:t>Position held</w:t>
            </w:r>
          </w:p>
        </w:tc>
        <w:tc>
          <w:tcPr>
            <w:tcW w:w="2551" w:type="dxa"/>
          </w:tcPr>
          <w:p w:rsidR="00442AC9" w:rsidRPr="00E07EC5" w:rsidRDefault="00442AC9" w:rsidP="00A75324">
            <w:pPr>
              <w:pStyle w:val="TableParagraph"/>
              <w:spacing w:line="297" w:lineRule="exact"/>
              <w:ind w:left="785"/>
              <w:rPr>
                <w:sz w:val="28"/>
              </w:rPr>
            </w:pPr>
            <w:r w:rsidRPr="00E07EC5">
              <w:rPr>
                <w:sz w:val="28"/>
              </w:rPr>
              <w:t>Duration</w:t>
            </w:r>
          </w:p>
        </w:tc>
      </w:tr>
      <w:tr w:rsidR="00442AC9" w:rsidRPr="00E07EC5" w:rsidTr="00442AC9">
        <w:trPr>
          <w:trHeight w:val="1057"/>
        </w:trPr>
        <w:tc>
          <w:tcPr>
            <w:tcW w:w="992" w:type="dxa"/>
          </w:tcPr>
          <w:p w:rsidR="00442AC9" w:rsidRPr="00E07EC5" w:rsidRDefault="00442AC9" w:rsidP="00A75324">
            <w:pPr>
              <w:pStyle w:val="TableParagraph"/>
              <w:ind w:left="12"/>
              <w:jc w:val="center"/>
              <w:rPr>
                <w:sz w:val="28"/>
              </w:rPr>
            </w:pPr>
            <w:r w:rsidRPr="00E07EC5">
              <w:rPr>
                <w:sz w:val="28"/>
              </w:rPr>
              <w:t xml:space="preserve"> </w:t>
            </w:r>
          </w:p>
          <w:p w:rsidR="00442AC9" w:rsidRPr="00E07EC5" w:rsidRDefault="00442AC9" w:rsidP="00A75324">
            <w:pPr>
              <w:pStyle w:val="TableParagraph"/>
              <w:ind w:left="12"/>
              <w:jc w:val="center"/>
              <w:rPr>
                <w:sz w:val="28"/>
              </w:rPr>
            </w:pPr>
            <w:r w:rsidRPr="00E07EC5">
              <w:rPr>
                <w:sz w:val="28"/>
              </w:rPr>
              <w:t>1.</w:t>
            </w:r>
          </w:p>
        </w:tc>
        <w:tc>
          <w:tcPr>
            <w:tcW w:w="3436" w:type="dxa"/>
            <w:vAlign w:val="center"/>
          </w:tcPr>
          <w:p w:rsidR="00442AC9" w:rsidRPr="00E07EC5" w:rsidRDefault="00442AC9" w:rsidP="00A7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C5">
              <w:rPr>
                <w:rFonts w:ascii="Times New Roman" w:hAnsi="Times New Roman" w:cs="Times New Roman"/>
                <w:sz w:val="24"/>
                <w:szCs w:val="24"/>
              </w:rPr>
              <w:t xml:space="preserve">JNTUA-OTPRI, </w:t>
            </w:r>
            <w:proofErr w:type="spellStart"/>
            <w:r w:rsidRPr="00E07EC5">
              <w:rPr>
                <w:rFonts w:ascii="Times New Roman" w:hAnsi="Times New Roman" w:cs="Times New Roman"/>
                <w:sz w:val="24"/>
                <w:szCs w:val="24"/>
              </w:rPr>
              <w:t>Ananthapuramu</w:t>
            </w:r>
            <w:proofErr w:type="spellEnd"/>
          </w:p>
          <w:p w:rsidR="00442AC9" w:rsidRPr="00E07EC5" w:rsidRDefault="00442AC9" w:rsidP="00A75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Align w:val="center"/>
          </w:tcPr>
          <w:p w:rsidR="00442AC9" w:rsidRPr="00E07EC5" w:rsidRDefault="00442AC9" w:rsidP="00A7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C5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442AC9" w:rsidRPr="00E07EC5" w:rsidRDefault="00442AC9" w:rsidP="00A7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C5">
              <w:rPr>
                <w:rFonts w:ascii="Times New Roman" w:hAnsi="Times New Roman" w:cs="Times New Roman"/>
                <w:sz w:val="24"/>
                <w:szCs w:val="24"/>
              </w:rPr>
              <w:t>Feb 2021– Till Date</w:t>
            </w:r>
          </w:p>
          <w:p w:rsidR="00442AC9" w:rsidRPr="00E07EC5" w:rsidRDefault="00442AC9" w:rsidP="00A75324">
            <w:pPr>
              <w:rPr>
                <w:rFonts w:ascii="Times New Roman" w:hAnsi="Times New Roman" w:cs="Times New Roman"/>
              </w:rPr>
            </w:pPr>
          </w:p>
        </w:tc>
      </w:tr>
    </w:tbl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442AC9" w:rsidRPr="00E07EC5" w:rsidRDefault="00E07EC5" w:rsidP="00032370">
      <w:pPr>
        <w:spacing w:after="0"/>
        <w:rPr>
          <w:rFonts w:ascii="Times New Roman" w:hAnsi="Times New Roman" w:cs="Times New Roman"/>
          <w:b/>
          <w:sz w:val="24"/>
        </w:rPr>
      </w:pPr>
      <w:r w:rsidRPr="00E07EC5">
        <w:rPr>
          <w:rFonts w:ascii="Times New Roman" w:hAnsi="Times New Roman" w:cs="Times New Roman"/>
          <w:b/>
          <w:sz w:val="24"/>
        </w:rPr>
        <w:lastRenderedPageBreak/>
        <w:t>PROFESSIONAL ACTIVITIES:</w:t>
      </w:r>
    </w:p>
    <w:p w:rsidR="006E0A24" w:rsidRPr="00E07EC5" w:rsidRDefault="007C214F" w:rsidP="00E07EC5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Cs/>
        </w:rPr>
      </w:pPr>
      <w:r w:rsidRPr="00E07EC5">
        <w:rPr>
          <w:rFonts w:ascii="Times New Roman" w:hAnsi="Times New Roman" w:cs="Times New Roman"/>
          <w:bCs/>
        </w:rPr>
        <w:t>Working as an assisted faculty member for NAAC work</w:t>
      </w:r>
    </w:p>
    <w:p w:rsidR="007C214F" w:rsidRPr="00E07EC5" w:rsidRDefault="007C214F" w:rsidP="00E07EC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</w:rPr>
      </w:pPr>
      <w:r w:rsidRPr="00E07EC5">
        <w:rPr>
          <w:rFonts w:ascii="Times New Roman" w:hAnsi="Times New Roman" w:cs="Times New Roman"/>
          <w:bCs/>
        </w:rPr>
        <w:t>Working as an assisted faculty member for NIRF and AISHE.</w:t>
      </w:r>
    </w:p>
    <w:p w:rsidR="007C214F" w:rsidRDefault="007C214F" w:rsidP="00E07EC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</w:rPr>
      </w:pPr>
      <w:r w:rsidRPr="00E07EC5">
        <w:rPr>
          <w:rFonts w:ascii="Times New Roman" w:hAnsi="Times New Roman" w:cs="Times New Roman"/>
          <w:bCs/>
        </w:rPr>
        <w:t>Working as a Public Relations Officer</w:t>
      </w:r>
    </w:p>
    <w:p w:rsidR="00E07EC5" w:rsidRPr="00E07EC5" w:rsidRDefault="00E07EC5" w:rsidP="00E07EC5">
      <w:pPr>
        <w:pStyle w:val="ListParagraph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</w:p>
    <w:p w:rsidR="007C214F" w:rsidRPr="00E07EC5" w:rsidRDefault="007C214F" w:rsidP="00E07EC5">
      <w:pPr>
        <w:spacing w:after="0"/>
        <w:rPr>
          <w:rFonts w:ascii="Times New Roman" w:hAnsi="Times New Roman" w:cs="Times New Roman"/>
          <w:b/>
        </w:rPr>
      </w:pPr>
      <w:r w:rsidRPr="00E07EC5">
        <w:rPr>
          <w:rFonts w:ascii="Times New Roman" w:hAnsi="Times New Roman" w:cs="Times New Roman"/>
          <w:b/>
        </w:rPr>
        <w:t>PUBLICATIONS</w:t>
      </w:r>
    </w:p>
    <w:p w:rsidR="007C214F" w:rsidRPr="00E07EC5" w:rsidRDefault="007C214F" w:rsidP="00E07EC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7EC5">
        <w:rPr>
          <w:rFonts w:ascii="Times New Roman" w:hAnsi="Times New Roman" w:cs="Times New Roman"/>
          <w:b/>
          <w:sz w:val="24"/>
        </w:rPr>
        <w:t>Research Articles</w:t>
      </w:r>
    </w:p>
    <w:p w:rsidR="007C214F" w:rsidRPr="00E07EC5" w:rsidRDefault="007C214F" w:rsidP="00E07EC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Yamini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, </w:t>
      </w:r>
      <w:r w:rsidRPr="00E07EC5">
        <w:rPr>
          <w:rFonts w:ascii="Times New Roman" w:hAnsi="Times New Roman" w:cs="Times New Roman"/>
          <w:b/>
          <w:sz w:val="24"/>
          <w:szCs w:val="24"/>
        </w:rPr>
        <w:t>L. Pranathi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Start"/>
      <w:r w:rsidRPr="00E07EC5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Pr="00E07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. “In-Vitro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Anthelmintic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and Thrombolytic Activities of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Extract of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Asteracantha</w:t>
      </w:r>
      <w:proofErr w:type="spellEnd"/>
      <w:r w:rsidRPr="00E07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longifolia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Seed”.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J.Xidian</w:t>
      </w:r>
      <w:proofErr w:type="spellEnd"/>
      <w:r w:rsidRPr="00E07EC5">
        <w:rPr>
          <w:rFonts w:ascii="Times New Roman" w:hAnsi="Times New Roman" w:cs="Times New Roman"/>
          <w:i/>
          <w:sz w:val="24"/>
          <w:szCs w:val="24"/>
        </w:rPr>
        <w:t xml:space="preserve"> Uni.,</w:t>
      </w:r>
      <w:r w:rsidRPr="00E07EC5">
        <w:rPr>
          <w:rFonts w:ascii="Times New Roman" w:hAnsi="Times New Roman" w:cs="Times New Roman"/>
          <w:sz w:val="24"/>
          <w:szCs w:val="24"/>
        </w:rPr>
        <w:t>16(11), 2022, 44-48.</w:t>
      </w:r>
      <w:r w:rsidRPr="00E07EC5">
        <w:rPr>
          <w:rFonts w:ascii="Times New Roman" w:hAnsi="Times New Roman" w:cs="Times New Roman"/>
          <w:b/>
          <w:sz w:val="24"/>
          <w:szCs w:val="24"/>
        </w:rPr>
        <w:t xml:space="preserve">(Scopus Indexed journal) </w:t>
      </w:r>
      <w:r w:rsidRPr="00E07EC5">
        <w:rPr>
          <w:rFonts w:ascii="Times New Roman" w:hAnsi="Times New Roman" w:cs="Times New Roman"/>
          <w:bCs/>
          <w:sz w:val="24"/>
          <w:szCs w:val="24"/>
        </w:rPr>
        <w:t>https://doi.org/10.37896/jxu16.11/007</w:t>
      </w:r>
    </w:p>
    <w:p w:rsidR="007C214F" w:rsidRPr="00E07EC5" w:rsidRDefault="007C214F" w:rsidP="00970B41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>L. Pranathi</w:t>
      </w:r>
      <w:r w:rsidRPr="00E07EC5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Kumar, A. Ashok Kumar and K.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Varalakshmi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Devi.  “Design, Synthesis, and Docking Studies of Some New 5-(([1</w:t>
      </w:r>
      <w:proofErr w:type="gramStart"/>
      <w:r w:rsidRPr="00E07EC5">
        <w:rPr>
          <w:rFonts w:ascii="Times New Roman" w:hAnsi="Times New Roman" w:cs="Times New Roman"/>
          <w:sz w:val="24"/>
          <w:szCs w:val="24"/>
        </w:rPr>
        <w:t>,1’</w:t>
      </w:r>
      <w:proofErr w:type="gramEnd"/>
      <w:r w:rsidRPr="00E07EC5">
        <w:rPr>
          <w:rFonts w:ascii="Times New Roman" w:hAnsi="Times New Roman" w:cs="Times New Roman"/>
          <w:sz w:val="24"/>
          <w:szCs w:val="24"/>
        </w:rPr>
        <w:t>-Biphenyl]-4-yloxy) methyl)-2-(N-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methylene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) amino-1,3,4-thiadiazoles as Anti-inflammatory Agents”. </w:t>
      </w:r>
      <w:r w:rsidRPr="00E07EC5">
        <w:rPr>
          <w:rFonts w:ascii="Times New Roman" w:hAnsi="Times New Roman" w:cs="Times New Roman"/>
          <w:i/>
          <w:sz w:val="24"/>
          <w:szCs w:val="24"/>
        </w:rPr>
        <w:t xml:space="preserve">Indian J.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Heterocycl</w:t>
      </w:r>
      <w:proofErr w:type="spellEnd"/>
      <w:r w:rsidRPr="00E07EC5">
        <w:rPr>
          <w:rFonts w:ascii="Times New Roman" w:hAnsi="Times New Roman" w:cs="Times New Roman"/>
          <w:i/>
          <w:sz w:val="24"/>
          <w:szCs w:val="24"/>
        </w:rPr>
        <w:t>. Chem.,</w:t>
      </w:r>
      <w:r w:rsidRPr="00E07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7EC5">
        <w:rPr>
          <w:rFonts w:ascii="Times New Roman" w:hAnsi="Times New Roman" w:cs="Times New Roman"/>
          <w:sz w:val="24"/>
          <w:szCs w:val="24"/>
        </w:rPr>
        <w:t>32, 2022, 1-8.</w:t>
      </w:r>
      <w:r w:rsidR="00E07EC5">
        <w:rPr>
          <w:rFonts w:ascii="Times New Roman" w:hAnsi="Times New Roman" w:cs="Times New Roman"/>
          <w:b/>
          <w:sz w:val="24"/>
          <w:szCs w:val="24"/>
        </w:rPr>
        <w:t xml:space="preserve">(Web of Science </w:t>
      </w:r>
      <w:r w:rsidRPr="00E07EC5">
        <w:rPr>
          <w:rFonts w:ascii="Times New Roman" w:hAnsi="Times New Roman" w:cs="Times New Roman"/>
          <w:b/>
          <w:sz w:val="24"/>
          <w:szCs w:val="24"/>
        </w:rPr>
        <w:t>Indexed journal)</w:t>
      </w:r>
    </w:p>
    <w:p w:rsidR="007C214F" w:rsidRPr="00E07EC5" w:rsidRDefault="007C214F" w:rsidP="00970B4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>Patent:</w:t>
      </w:r>
    </w:p>
    <w:p w:rsidR="007C214F" w:rsidRPr="00E07EC5" w:rsidRDefault="007C214F" w:rsidP="00970B41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r w:rsidRPr="00E07EC5">
        <w:rPr>
          <w:rFonts w:ascii="Times New Roman" w:hAnsi="Times New Roman" w:cs="Times New Roman"/>
          <w:b/>
          <w:sz w:val="24"/>
          <w:szCs w:val="24"/>
        </w:rPr>
        <w:t>L. Pranathi</w:t>
      </w:r>
      <w:r w:rsidRPr="00E07EC5">
        <w:rPr>
          <w:rFonts w:ascii="Times New Roman" w:hAnsi="Times New Roman" w:cs="Times New Roman"/>
          <w:sz w:val="24"/>
          <w:szCs w:val="24"/>
        </w:rPr>
        <w:t xml:space="preserve">, </w:t>
      </w:r>
      <w:r w:rsidRPr="00E07EC5">
        <w:rPr>
          <w:rFonts w:ascii="Times New Roman" w:hAnsi="Times New Roman" w:cs="Times New Roman"/>
          <w:i/>
          <w:sz w:val="24"/>
          <w:szCs w:val="24"/>
        </w:rPr>
        <w:t>et al.,</w:t>
      </w:r>
      <w:r w:rsidRPr="00E07EC5">
        <w:rPr>
          <w:rFonts w:ascii="Times New Roman" w:hAnsi="Times New Roman" w:cs="Times New Roman"/>
          <w:sz w:val="24"/>
          <w:szCs w:val="24"/>
        </w:rPr>
        <w:t xml:space="preserve"> inventors; “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Therapeutische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Nanopartikel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Behandlung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von Krebs”.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Deutsches</w:t>
      </w:r>
      <w:proofErr w:type="spellEnd"/>
      <w:r w:rsidRPr="00E07EC5">
        <w:rPr>
          <w:rFonts w:ascii="Times New Roman" w:hAnsi="Times New Roman" w:cs="Times New Roman"/>
          <w:i/>
          <w:sz w:val="24"/>
          <w:szCs w:val="24"/>
        </w:rPr>
        <w:t xml:space="preserve"> Patent-und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Markenamt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German Patent, DE No. 20 2022 101 544.9, 9 Jun 2022. https://register.dpma.de/DPMAregister/pat/register?AKZ=2020221015449&amp;CURSOR=1</w:t>
      </w:r>
    </w:p>
    <w:p w:rsidR="007C214F" w:rsidRPr="00E07EC5" w:rsidRDefault="007C214F" w:rsidP="00970B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>Book Chapter:</w:t>
      </w:r>
    </w:p>
    <w:p w:rsidR="007C214F" w:rsidRPr="00E07EC5" w:rsidRDefault="007C214F" w:rsidP="00970B41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7EC5">
        <w:rPr>
          <w:rFonts w:ascii="Times New Roman" w:hAnsi="Times New Roman" w:cs="Times New Roman"/>
          <w:sz w:val="24"/>
          <w:szCs w:val="24"/>
        </w:rPr>
        <w:t>S.Lahari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, </w:t>
      </w:r>
      <w:r w:rsidRPr="00E07EC5">
        <w:rPr>
          <w:rFonts w:ascii="Times New Roman" w:hAnsi="Times New Roman" w:cs="Times New Roman"/>
          <w:b/>
          <w:sz w:val="24"/>
          <w:szCs w:val="24"/>
        </w:rPr>
        <w:t>L. Pranathi</w:t>
      </w:r>
      <w:r w:rsidRPr="00E07EC5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Madhavi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latha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Ummer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. “Evaluation of anti-ulcer activities of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extract of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parmotrema</w:t>
      </w:r>
      <w:proofErr w:type="spellEnd"/>
      <w:r w:rsidRPr="00E07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i/>
          <w:sz w:val="24"/>
          <w:szCs w:val="24"/>
        </w:rPr>
        <w:t>praesorediosum</w:t>
      </w:r>
      <w:proofErr w:type="spellEnd"/>
      <w:r w:rsidRPr="00E07EC5">
        <w:rPr>
          <w:rFonts w:ascii="Times New Roman" w:hAnsi="Times New Roman" w:cs="Times New Roman"/>
          <w:i/>
          <w:sz w:val="24"/>
          <w:szCs w:val="24"/>
        </w:rPr>
        <w:t>”</w:t>
      </w:r>
      <w:r w:rsidRPr="00E07EC5">
        <w:rPr>
          <w:rFonts w:ascii="Times New Roman" w:hAnsi="Times New Roman" w:cs="Times New Roman"/>
          <w:sz w:val="24"/>
          <w:szCs w:val="24"/>
        </w:rPr>
        <w:t xml:space="preserve">, </w:t>
      </w:r>
      <w:r w:rsidRPr="00E07EC5">
        <w:rPr>
          <w:rFonts w:ascii="Times New Roman" w:hAnsi="Times New Roman" w:cs="Times New Roman"/>
          <w:i/>
          <w:sz w:val="24"/>
          <w:szCs w:val="24"/>
        </w:rPr>
        <w:t xml:space="preserve">IIP Proceedings, </w:t>
      </w:r>
      <w:r w:rsidRPr="00E07EC5">
        <w:rPr>
          <w:rFonts w:ascii="Times New Roman" w:hAnsi="Times New Roman" w:cs="Times New Roman"/>
          <w:sz w:val="24"/>
          <w:szCs w:val="24"/>
        </w:rPr>
        <w:t>Vol. 2</w:t>
      </w:r>
      <w:proofErr w:type="gramStart"/>
      <w:r w:rsidRPr="00E07EC5">
        <w:rPr>
          <w:rFonts w:ascii="Times New Roman" w:hAnsi="Times New Roman" w:cs="Times New Roman"/>
          <w:sz w:val="24"/>
          <w:szCs w:val="24"/>
        </w:rPr>
        <w:t>,23,1,18</w:t>
      </w:r>
      <w:proofErr w:type="gramEnd"/>
      <w:r w:rsidRPr="00E07EC5">
        <w:rPr>
          <w:rFonts w:ascii="Times New Roman" w:hAnsi="Times New Roman" w:cs="Times New Roman"/>
          <w:sz w:val="24"/>
          <w:szCs w:val="24"/>
        </w:rPr>
        <w:t>,</w:t>
      </w:r>
      <w:r w:rsidRPr="00E07EC5">
        <w:rPr>
          <w:rFonts w:ascii="Times New Roman" w:hAnsi="Times New Roman" w:cs="Times New Roman"/>
          <w:i/>
          <w:sz w:val="24"/>
          <w:szCs w:val="24"/>
        </w:rPr>
        <w:t xml:space="preserve"> 2022.</w:t>
      </w:r>
    </w:p>
    <w:p w:rsidR="007C214F" w:rsidRPr="00E07EC5" w:rsidRDefault="007C214F" w:rsidP="00970B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4F" w:rsidRPr="00E07EC5" w:rsidRDefault="007C214F" w:rsidP="00970B4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>CONFERENCES/SEMINARS/WORKSHOPS/WEBINARS/FDP</w:t>
      </w:r>
    </w:p>
    <w:p w:rsidR="007C214F" w:rsidRPr="00E07EC5" w:rsidRDefault="007C214F" w:rsidP="00970B4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214F" w:rsidRPr="00E07EC5" w:rsidRDefault="007C214F" w:rsidP="00E07EC5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DST-Curie sponsored National conference under Phase-II (IPTCON-2018) on “Innovative research trends in drug discovery” organized by Sri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Padmavathi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Visvavidhyalayam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Tirupathi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21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07EC5">
        <w:rPr>
          <w:rFonts w:ascii="Times New Roman" w:hAnsi="Times New Roman" w:cs="Times New Roman"/>
          <w:sz w:val="24"/>
          <w:szCs w:val="24"/>
        </w:rPr>
        <w:t xml:space="preserve"> to 22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7EC5">
        <w:rPr>
          <w:rFonts w:ascii="Times New Roman" w:hAnsi="Times New Roman" w:cs="Times New Roman"/>
          <w:sz w:val="24"/>
          <w:szCs w:val="24"/>
        </w:rPr>
        <w:t xml:space="preserve">  march, 2018.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Royal Society of </w:t>
      </w:r>
      <w:proofErr w:type="gramStart"/>
      <w:r w:rsidRPr="00E07EC5">
        <w:rPr>
          <w:rFonts w:ascii="Times New Roman" w:hAnsi="Times New Roman" w:cs="Times New Roman"/>
          <w:sz w:val="24"/>
          <w:szCs w:val="24"/>
        </w:rPr>
        <w:t>Chemistry(</w:t>
      </w:r>
      <w:proofErr w:type="gramEnd"/>
      <w:r w:rsidRPr="00E07EC5">
        <w:rPr>
          <w:rFonts w:ascii="Times New Roman" w:hAnsi="Times New Roman" w:cs="Times New Roman"/>
          <w:sz w:val="24"/>
          <w:szCs w:val="24"/>
        </w:rPr>
        <w:t xml:space="preserve">London)-IDLS and RIPER funded National Symposium on "Drug resistance-challenges in drug discovery” held at RIPER,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27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>AICTE funded Tree days International Conference on "advances in drug discovery against drug resistant diseases" organized by RIPER, 31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07EC5">
        <w:rPr>
          <w:rFonts w:ascii="Times New Roman" w:hAnsi="Times New Roman" w:cs="Times New Roman"/>
          <w:sz w:val="24"/>
          <w:szCs w:val="24"/>
        </w:rPr>
        <w:t xml:space="preserve"> Oct, 1-2 Nov, 2019.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MYBO Group organized webinar on " Writing a Thesis: For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M.Pharm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Projects” 17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may 2020.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Association of Registered Pharmacists organized Webinar on "Need of E-Learning for change of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World-Concepts, Trends &amp; Tools" sponsored by Divine International Pharmacy, Gwalior, MP, 17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May 2020.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“National Webinar on Intellectual Property Rights” organized by Society of Pharmaceutical Sciences and Research (SPSR) in association with Ideal Institute of Pharmacy, Wada,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Palghar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Maharastra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India on 21st June 2020.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AICTE sponsored Faculty Development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on “Pharmacy Education &amp; Research Present and Future Challenges” organized by Jawaharlal </w:t>
      </w:r>
      <w:r w:rsidRPr="00E07EC5">
        <w:rPr>
          <w:rFonts w:ascii="Times New Roman" w:hAnsi="Times New Roman" w:cs="Times New Roman"/>
          <w:sz w:val="24"/>
          <w:szCs w:val="24"/>
        </w:rPr>
        <w:lastRenderedPageBreak/>
        <w:t xml:space="preserve">Nehru Technological University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Oil Technological and Pharmaceutical Research Institute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and Directorate of Faculty Development &amp; IQAC, JNTUA,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15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to 20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march 2021.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AICTE sponsored online Impact Lecture Series Session – I on “Innovation and IPR” Organized by IIC,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Santhiram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College of Pharmacy,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Nandyal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in association with AICTE and MHRD, MOE’s innovation cell (MIC), Govt. of India on 18th June 2022.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>One Day National Seminar on “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and Clinical Research” Organized by Department of Pharmacology,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Raghavendra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Institute of Pharmaceutical Education and Research (RIPER) - Autonomous,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Andhra Pradesh – 515721, on 23rd, July-2022.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 Webinar on “Latest research on the cutting-edge cancer research, Stem cell biology and natural drug development”, organized by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Taiwan with China Medical, University, Taiwan, 31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07EC5">
        <w:rPr>
          <w:rFonts w:ascii="Times New Roman" w:hAnsi="Times New Roman" w:cs="Times New Roman"/>
          <w:sz w:val="24"/>
          <w:szCs w:val="24"/>
        </w:rPr>
        <w:t xml:space="preserve"> July 2022.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One Week Online “Faculty Development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Programme”on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“Pharmaceutical Research Orientation” Organized by Department of Pharmacy, Krishna University College of Pharmaceutical Sciences and Research during 6th August - 11th August, 2022.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 Seminar cum Workshop on “ Effective Manuscript Writing and Publishing” Organized by Department of Pharmaceutics,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Raghavendra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Institute of Pharmaceutical Education and Research (RIPER) - Autonomous,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25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august 2022.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C5">
        <w:rPr>
          <w:rFonts w:ascii="Times New Roman" w:hAnsi="Times New Roman" w:cs="Times New Roman"/>
          <w:sz w:val="24"/>
          <w:szCs w:val="24"/>
        </w:rPr>
        <w:t xml:space="preserve">Three Day National Level e-Faculty Development Program on “BEST PRACTICES IN TEACHING AND RESEARCH” Organized by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Santhiram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College of Pharmacy,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Nandyal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in association with APTI, State Branch, AP., India, during 5th – 7th September 2022.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C5">
        <w:rPr>
          <w:rFonts w:ascii="Times New Roman" w:hAnsi="Times New Roman" w:cs="Times New Roman"/>
          <w:sz w:val="24"/>
          <w:szCs w:val="24"/>
        </w:rPr>
        <w:t xml:space="preserve">Webinar on “Real time information from top 6 universities about admission, scholarship and applicable majors”, organized by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Taiwan with NSYSU, CGU, YZU, NYCU, KMU &amp;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CMU,Taiwan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11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sep 2022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Webinar on “Latest research in cancer treatment and new development in precision medicine”, organized by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Taiwan with NSYSU &amp; KMU, Taiwan, 9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7EC5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E07EC5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7C214F" w:rsidRPr="00E07EC5" w:rsidRDefault="007C214F" w:rsidP="00E07EC5">
      <w:pPr>
        <w:pStyle w:val="ListParagraph"/>
        <w:numPr>
          <w:ilvl w:val="0"/>
          <w:numId w:val="6"/>
        </w:numPr>
        <w:tabs>
          <w:tab w:val="left" w:pos="385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One day International Webinar entitled “Recent Advances in Biology and Pharmaceutical Sciences” organized by Sri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Krishnadevaraya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27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7EC5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E07EC5">
        <w:rPr>
          <w:rFonts w:ascii="Times New Roman" w:hAnsi="Times New Roman" w:cs="Times New Roman"/>
          <w:sz w:val="24"/>
          <w:szCs w:val="24"/>
        </w:rPr>
        <w:t xml:space="preserve"> 2022.</w:t>
      </w:r>
      <w:r w:rsidRPr="00E07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14F" w:rsidRPr="00E07EC5" w:rsidRDefault="007C214F" w:rsidP="00E07EC5">
      <w:pPr>
        <w:pStyle w:val="ListParagraph"/>
        <w:tabs>
          <w:tab w:val="left" w:pos="38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4F" w:rsidRPr="00E07EC5" w:rsidRDefault="007C214F" w:rsidP="00E07EC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4F" w:rsidRDefault="007C214F" w:rsidP="00E07EC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EC5" w:rsidRDefault="00E07EC5" w:rsidP="00E07EC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EC5" w:rsidRPr="00E07EC5" w:rsidRDefault="00E07EC5" w:rsidP="00E07EC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4F" w:rsidRPr="00E07EC5" w:rsidRDefault="007C214F" w:rsidP="00E07EC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lastRenderedPageBreak/>
        <w:t>TRAINING PROGRAMMES</w:t>
      </w:r>
    </w:p>
    <w:p w:rsidR="007C214F" w:rsidRPr="00E07EC5" w:rsidRDefault="007C214F" w:rsidP="00E07EC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4F" w:rsidRPr="00E07EC5" w:rsidRDefault="007C214F" w:rsidP="00E07EC5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C5">
        <w:rPr>
          <w:rFonts w:ascii="Times New Roman" w:hAnsi="Times New Roman" w:cs="Times New Roman"/>
          <w:sz w:val="24"/>
          <w:szCs w:val="24"/>
        </w:rPr>
        <w:t xml:space="preserve">CSIR- Summer Research Training Program (CSIR-SRTP) 2020 Online during June to August 2020 coordinated by CSIR-NEIST,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Jorhat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.</w:t>
      </w:r>
    </w:p>
    <w:p w:rsidR="007C214F" w:rsidRPr="00E07EC5" w:rsidRDefault="007C214F" w:rsidP="00E07EC5">
      <w:pPr>
        <w:jc w:val="both"/>
        <w:rPr>
          <w:rFonts w:ascii="Times New Roman" w:hAnsi="Times New Roman" w:cs="Times New Roman"/>
          <w:b/>
          <w:sz w:val="24"/>
        </w:rPr>
      </w:pPr>
      <w:r w:rsidRPr="00E07EC5">
        <w:rPr>
          <w:rFonts w:ascii="Times New Roman" w:hAnsi="Times New Roman" w:cs="Times New Roman"/>
          <w:b/>
          <w:sz w:val="24"/>
        </w:rPr>
        <w:t>ACHIEVEMENTS</w:t>
      </w:r>
    </w:p>
    <w:p w:rsidR="007C214F" w:rsidRPr="00E07EC5" w:rsidRDefault="007C214F" w:rsidP="00E07EC5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>Best Student Award</w:t>
      </w:r>
      <w:r w:rsidRPr="00E07EC5">
        <w:rPr>
          <w:rFonts w:ascii="Times New Roman" w:hAnsi="Times New Roman" w:cs="Times New Roman"/>
          <w:sz w:val="24"/>
          <w:szCs w:val="24"/>
        </w:rPr>
        <w:t xml:space="preserve">-Sri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Padmavathi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Prathibha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Puraskar-2015-organized by ABVP-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SPMUU</w:t>
      </w:r>
      <w:proofErr w:type="gramStart"/>
      <w:r w:rsidRPr="00E07EC5">
        <w:rPr>
          <w:rFonts w:ascii="Times New Roman" w:hAnsi="Times New Roman" w:cs="Times New Roman"/>
          <w:sz w:val="24"/>
          <w:szCs w:val="24"/>
        </w:rPr>
        <w:t>,held</w:t>
      </w:r>
      <w:proofErr w:type="spellEnd"/>
      <w:proofErr w:type="gramEnd"/>
      <w:r w:rsidRPr="00E07EC5">
        <w:rPr>
          <w:rFonts w:ascii="Times New Roman" w:hAnsi="Times New Roman" w:cs="Times New Roman"/>
          <w:sz w:val="24"/>
          <w:szCs w:val="24"/>
        </w:rPr>
        <w:t xml:space="preserve"> during Academic year 2014-2015,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Thirupathi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.</w:t>
      </w:r>
    </w:p>
    <w:p w:rsidR="007C214F" w:rsidRPr="00E07EC5" w:rsidRDefault="007C214F" w:rsidP="00E07EC5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C5">
        <w:rPr>
          <w:rFonts w:ascii="Times New Roman" w:hAnsi="Times New Roman" w:cs="Times New Roman"/>
          <w:b/>
          <w:sz w:val="24"/>
          <w:szCs w:val="24"/>
        </w:rPr>
        <w:t>Gold Medal</w:t>
      </w:r>
      <w:r w:rsidRPr="00E07E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M.Pharmacy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Merit – </w:t>
      </w:r>
      <w:proofErr w:type="spellStart"/>
      <w:proofErr w:type="gramStart"/>
      <w:r w:rsidRPr="00E07EC5">
        <w:rPr>
          <w:rFonts w:ascii="Times New Roman" w:hAnsi="Times New Roman" w:cs="Times New Roman"/>
          <w:sz w:val="24"/>
          <w:szCs w:val="24"/>
        </w:rPr>
        <w:t>XX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0B41" w:rsidRPr="00E07EC5">
        <w:rPr>
          <w:rFonts w:ascii="Times New Roman" w:hAnsi="Times New Roman" w:cs="Times New Roman"/>
          <w:sz w:val="24"/>
          <w:szCs w:val="24"/>
        </w:rPr>
        <w:t xml:space="preserve"> </w:t>
      </w:r>
      <w:r w:rsidRPr="00E07EC5">
        <w:rPr>
          <w:rFonts w:ascii="Times New Roman" w:hAnsi="Times New Roman" w:cs="Times New Roman"/>
          <w:sz w:val="24"/>
          <w:szCs w:val="24"/>
        </w:rPr>
        <w:t>Convocation</w:t>
      </w:r>
      <w:proofErr w:type="gramEnd"/>
      <w:r w:rsidRPr="00E07EC5">
        <w:rPr>
          <w:rFonts w:ascii="Times New Roman" w:hAnsi="Times New Roman" w:cs="Times New Roman"/>
          <w:sz w:val="24"/>
          <w:szCs w:val="24"/>
        </w:rPr>
        <w:t xml:space="preserve"> of Sri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Krishnadevaraya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E07EC5">
        <w:rPr>
          <w:rFonts w:ascii="Times New Roman" w:hAnsi="Times New Roman" w:cs="Times New Roman"/>
          <w:sz w:val="24"/>
          <w:szCs w:val="24"/>
        </w:rPr>
        <w:t>Ananthapuramu</w:t>
      </w:r>
      <w:proofErr w:type="spellEnd"/>
      <w:r w:rsidRPr="00E07EC5">
        <w:rPr>
          <w:rFonts w:ascii="Times New Roman" w:hAnsi="Times New Roman" w:cs="Times New Roman"/>
          <w:sz w:val="24"/>
          <w:szCs w:val="24"/>
        </w:rPr>
        <w:t>, 10</w:t>
      </w:r>
      <w:r w:rsidRPr="00E07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EC5"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7C214F" w:rsidRPr="00E07EC5" w:rsidRDefault="007C214F" w:rsidP="00E07EC5">
      <w:pPr>
        <w:spacing w:after="0"/>
        <w:jc w:val="both"/>
        <w:rPr>
          <w:rFonts w:ascii="Times New Roman" w:hAnsi="Times New Roman" w:cs="Times New Roman"/>
        </w:rPr>
      </w:pPr>
    </w:p>
    <w:p w:rsidR="006E0A24" w:rsidRPr="00E07EC5" w:rsidRDefault="006E0A24" w:rsidP="00E07EC5">
      <w:pPr>
        <w:spacing w:after="0"/>
        <w:jc w:val="both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6E0A24">
      <w:pPr>
        <w:spacing w:after="0"/>
        <w:jc w:val="right"/>
        <w:rPr>
          <w:rFonts w:ascii="Times New Roman" w:hAnsi="Times New Roman" w:cs="Times New Roman"/>
        </w:rPr>
        <w:sectPr w:rsidR="006E0A24" w:rsidRPr="00E07EC5" w:rsidSect="006E0A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E0A24" w:rsidRPr="00E07EC5" w:rsidRDefault="006E0A24" w:rsidP="006E0A24">
      <w:pPr>
        <w:spacing w:after="0"/>
        <w:jc w:val="right"/>
        <w:rPr>
          <w:rFonts w:ascii="Times New Roman" w:hAnsi="Times New Roman" w:cs="Times New Roman"/>
        </w:rPr>
        <w:sectPr w:rsidR="006E0A24" w:rsidRPr="00E07EC5" w:rsidSect="006E0A2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E0A24" w:rsidRPr="00E07EC5" w:rsidRDefault="006E0A24" w:rsidP="006E0A24">
      <w:pPr>
        <w:spacing w:after="0"/>
        <w:jc w:val="right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p w:rsidR="006E0A24" w:rsidRPr="00E07EC5" w:rsidRDefault="006E0A24" w:rsidP="00032370">
      <w:pPr>
        <w:spacing w:after="0"/>
        <w:rPr>
          <w:rFonts w:ascii="Times New Roman" w:hAnsi="Times New Roman" w:cs="Times New Roman"/>
        </w:rPr>
      </w:pPr>
    </w:p>
    <w:sectPr w:rsidR="006E0A24" w:rsidRPr="00E07EC5" w:rsidSect="006E0A2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59"/>
    <w:multiLevelType w:val="hybridMultilevel"/>
    <w:tmpl w:val="D580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2AE1"/>
    <w:multiLevelType w:val="hybridMultilevel"/>
    <w:tmpl w:val="8BF6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6EE"/>
    <w:multiLevelType w:val="hybridMultilevel"/>
    <w:tmpl w:val="7E448E2C"/>
    <w:lvl w:ilvl="0" w:tplc="7000476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329702DC"/>
    <w:multiLevelType w:val="hybridMultilevel"/>
    <w:tmpl w:val="06E26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5E7C86"/>
    <w:multiLevelType w:val="hybridMultilevel"/>
    <w:tmpl w:val="7F404BFE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66117ED"/>
    <w:multiLevelType w:val="hybridMultilevel"/>
    <w:tmpl w:val="7E448E2C"/>
    <w:lvl w:ilvl="0" w:tplc="7000476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6B265878"/>
    <w:multiLevelType w:val="hybridMultilevel"/>
    <w:tmpl w:val="83CCC600"/>
    <w:lvl w:ilvl="0" w:tplc="70004760">
      <w:start w:val="1"/>
      <w:numFmt w:val="decimal"/>
      <w:lvlText w:val="%1."/>
      <w:lvlJc w:val="left"/>
      <w:pPr>
        <w:ind w:left="15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>
    <w:nsid w:val="73585882"/>
    <w:multiLevelType w:val="hybridMultilevel"/>
    <w:tmpl w:val="7F404BFE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6080B"/>
    <w:rsid w:val="00032370"/>
    <w:rsid w:val="00150F31"/>
    <w:rsid w:val="00293C29"/>
    <w:rsid w:val="00442AC9"/>
    <w:rsid w:val="00454B1E"/>
    <w:rsid w:val="0066080B"/>
    <w:rsid w:val="006E0A24"/>
    <w:rsid w:val="007C214F"/>
    <w:rsid w:val="00942544"/>
    <w:rsid w:val="00970B41"/>
    <w:rsid w:val="00A30D84"/>
    <w:rsid w:val="00A840F2"/>
    <w:rsid w:val="00BD0EB1"/>
    <w:rsid w:val="00DC0353"/>
    <w:rsid w:val="00E0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AC9"/>
    <w:pPr>
      <w:spacing w:after="0" w:line="240" w:lineRule="auto"/>
    </w:pPr>
    <w:rPr>
      <w:rFonts w:ascii="Calibri" w:eastAsia="SimSun" w:hAnsi="Calibri" w:cs="SimSu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nathishiva36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athi.pharm@jntua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Pranathi</dc:creator>
  <cp:lastModifiedBy>Pranathi</cp:lastModifiedBy>
  <cp:revision>9</cp:revision>
  <dcterms:created xsi:type="dcterms:W3CDTF">2023-03-09T08:51:00Z</dcterms:created>
  <dcterms:modified xsi:type="dcterms:W3CDTF">2023-03-09T09:56:00Z</dcterms:modified>
</cp:coreProperties>
</file>